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052" w:rsidRPr="00E95C23" w:rsidRDefault="00BD3052" w:rsidP="00BD3052">
      <w:pPr>
        <w:widowControl/>
        <w:jc w:val="center"/>
        <w:rPr>
          <w:rFonts w:ascii="宋体" w:hAnsi="宋体" w:cs="宋体" w:hint="eastAsia"/>
          <w:b/>
          <w:bCs/>
          <w:color w:val="000000"/>
          <w:szCs w:val="21"/>
        </w:rPr>
      </w:pPr>
      <w:r w:rsidRPr="00E95C23">
        <w:rPr>
          <w:rFonts w:ascii="宋体" w:hAnsi="宋体" w:cs="宋体" w:hint="eastAsia"/>
          <w:b/>
          <w:bCs/>
          <w:color w:val="000000"/>
          <w:szCs w:val="21"/>
        </w:rPr>
        <w:t>第</w:t>
      </w:r>
      <w:r w:rsidRPr="00E95C23">
        <w:rPr>
          <w:rFonts w:ascii="宋体" w:hAnsi="宋体" w:cs="宋体"/>
          <w:b/>
          <w:bCs/>
          <w:color w:val="000000"/>
          <w:szCs w:val="21"/>
        </w:rPr>
        <w:t>4</w:t>
      </w:r>
      <w:r w:rsidRPr="00E95C23">
        <w:rPr>
          <w:rFonts w:ascii="宋体" w:hAnsi="宋体" w:cs="宋体" w:hint="eastAsia"/>
          <w:b/>
          <w:bCs/>
          <w:color w:val="000000"/>
          <w:szCs w:val="21"/>
        </w:rPr>
        <w:t>课</w:t>
      </w:r>
      <w:r>
        <w:rPr>
          <w:rFonts w:ascii="宋体" w:hAnsi="宋体" w:cs="宋体"/>
          <w:b/>
          <w:bCs/>
          <w:color w:val="000000"/>
          <w:szCs w:val="21"/>
        </w:rPr>
        <w:t xml:space="preserve"> </w:t>
      </w:r>
      <w:r w:rsidRPr="00E95C23">
        <w:rPr>
          <w:rFonts w:ascii="宋体" w:hAnsi="宋体" w:cs="宋体"/>
          <w:b/>
          <w:bCs/>
          <w:color w:val="000000"/>
          <w:szCs w:val="21"/>
        </w:rPr>
        <w:t>明清之际活跃的儒家思想</w:t>
      </w:r>
    </w:p>
    <w:p w:rsidR="00BD3052" w:rsidRPr="00E95C23" w:rsidRDefault="00BD3052" w:rsidP="00BD3052">
      <w:pPr>
        <w:widowControl/>
        <w:jc w:val="left"/>
        <w:rPr>
          <w:rFonts w:ascii="宋体" w:hAnsi="宋体" w:cs="宋体" w:hint="eastAsia"/>
          <w:b/>
          <w:bCs/>
          <w:color w:val="000000"/>
          <w:szCs w:val="21"/>
          <w:shd w:val="pct15" w:color="auto" w:fill="FFFFFF"/>
        </w:rPr>
      </w:pPr>
      <w:r w:rsidRPr="00E95C23">
        <w:rPr>
          <w:rFonts w:ascii="宋体" w:hAnsi="宋体" w:cs="宋体" w:hint="eastAsia"/>
          <w:b/>
          <w:bCs/>
          <w:color w:val="000000"/>
          <w:szCs w:val="21"/>
          <w:shd w:val="pct15" w:color="auto" w:fill="FFFFFF"/>
        </w:rPr>
        <w:t>教学目标</w:t>
      </w:r>
    </w:p>
    <w:p w:rsidR="00BD3052" w:rsidRPr="00E95C23" w:rsidRDefault="00BD3052" w:rsidP="00BD3052">
      <w:pPr>
        <w:widowControl/>
        <w:numPr>
          <w:ilvl w:val="0"/>
          <w:numId w:val="1"/>
        </w:numPr>
        <w:adjustRightInd/>
        <w:spacing w:line="240" w:lineRule="auto"/>
        <w:jc w:val="left"/>
        <w:textAlignment w:val="auto"/>
        <w:rPr>
          <w:rFonts w:ascii="宋体" w:hAnsi="宋体" w:cs="宋体" w:hint="eastAsia"/>
          <w:bCs/>
          <w:color w:val="000000"/>
          <w:szCs w:val="21"/>
        </w:rPr>
      </w:pPr>
      <w:r w:rsidRPr="00E95C23">
        <w:rPr>
          <w:rFonts w:ascii="宋体" w:hAnsi="宋体" w:cs="宋体" w:hint="eastAsia"/>
          <w:b/>
          <w:bCs/>
          <w:color w:val="000000"/>
          <w:szCs w:val="21"/>
        </w:rPr>
        <w:t>知识与能力：</w:t>
      </w:r>
      <w:r w:rsidRPr="00E95C23">
        <w:rPr>
          <w:rFonts w:ascii="宋体" w:hAnsi="宋体" w:cs="宋体" w:hint="eastAsia"/>
          <w:bCs/>
          <w:color w:val="000000"/>
          <w:szCs w:val="21"/>
        </w:rPr>
        <w:t>列举明清李贽、黄宗羲、顾炎武、王夫之等思想家，了解明清时期儒学思想的发展</w:t>
      </w:r>
    </w:p>
    <w:p w:rsidR="00BD3052" w:rsidRPr="00E95C23" w:rsidRDefault="00BD3052" w:rsidP="00BD3052">
      <w:pPr>
        <w:widowControl/>
        <w:numPr>
          <w:ilvl w:val="0"/>
          <w:numId w:val="1"/>
        </w:numPr>
        <w:adjustRightInd/>
        <w:spacing w:line="240" w:lineRule="auto"/>
        <w:jc w:val="left"/>
        <w:textAlignment w:val="auto"/>
        <w:rPr>
          <w:rFonts w:ascii="宋体" w:hAnsi="宋体" w:cs="宋体" w:hint="eastAsia"/>
          <w:bCs/>
          <w:color w:val="000000"/>
          <w:szCs w:val="21"/>
        </w:rPr>
      </w:pPr>
      <w:r w:rsidRPr="00E95C23">
        <w:rPr>
          <w:rFonts w:ascii="宋体" w:hAnsi="宋体" w:cs="宋体" w:hint="eastAsia"/>
          <w:b/>
          <w:bCs/>
          <w:color w:val="000000"/>
          <w:szCs w:val="21"/>
        </w:rPr>
        <w:t>过程与方法：</w:t>
      </w:r>
      <w:r w:rsidRPr="00E95C23">
        <w:rPr>
          <w:rFonts w:ascii="宋体" w:hAnsi="宋体" w:cs="宋体" w:hint="eastAsia"/>
          <w:bCs/>
          <w:color w:val="000000"/>
          <w:szCs w:val="21"/>
        </w:rPr>
        <w:t>结合必修1和必修2专题，帮助学生理解政治、经济对思想意识的作用，进而掌握明清时期儒学发展的社会原因</w:t>
      </w:r>
    </w:p>
    <w:p w:rsidR="00BD3052" w:rsidRPr="00E95C23" w:rsidRDefault="00BD3052" w:rsidP="00BD3052">
      <w:pPr>
        <w:widowControl/>
        <w:numPr>
          <w:ilvl w:val="0"/>
          <w:numId w:val="1"/>
        </w:numPr>
        <w:adjustRightInd/>
        <w:spacing w:line="240" w:lineRule="auto"/>
        <w:jc w:val="left"/>
        <w:textAlignment w:val="auto"/>
        <w:rPr>
          <w:rFonts w:ascii="宋体" w:hAnsi="宋体" w:cs="宋体" w:hint="eastAsia"/>
          <w:bCs/>
          <w:color w:val="000000"/>
          <w:szCs w:val="21"/>
        </w:rPr>
      </w:pPr>
      <w:r w:rsidRPr="00E95C23">
        <w:rPr>
          <w:rFonts w:ascii="宋体" w:hAnsi="宋体" w:cs="宋体" w:hint="eastAsia"/>
          <w:b/>
          <w:color w:val="000000"/>
          <w:szCs w:val="21"/>
        </w:rPr>
        <w:t>情感态度价值观：</w:t>
      </w:r>
      <w:r w:rsidRPr="00E95C23">
        <w:rPr>
          <w:rFonts w:ascii="宋体" w:hAnsi="宋体" w:cs="宋体"/>
          <w:color w:val="000000"/>
          <w:szCs w:val="21"/>
        </w:rPr>
        <w:t>激发学生学习明清进步思想家们站在时代前列，不畏强权、勇于斗争、敢于承担历史重任的优秀品质</w:t>
      </w:r>
    </w:p>
    <w:p w:rsidR="00BD3052" w:rsidRPr="00E95C23" w:rsidRDefault="00BD3052" w:rsidP="00BD3052">
      <w:pPr>
        <w:widowControl/>
        <w:jc w:val="left"/>
        <w:rPr>
          <w:rFonts w:ascii="宋体" w:hAnsi="宋体" w:cs="宋体" w:hint="eastAsia"/>
          <w:b/>
          <w:bCs/>
          <w:color w:val="000000"/>
          <w:szCs w:val="21"/>
          <w:shd w:val="pct15" w:color="auto" w:fill="FFFFFF"/>
        </w:rPr>
      </w:pPr>
      <w:r w:rsidRPr="00E95C23">
        <w:rPr>
          <w:rFonts w:ascii="宋体" w:hAnsi="宋体" w:cs="宋体" w:hint="eastAsia"/>
          <w:b/>
          <w:bCs/>
          <w:color w:val="000000"/>
          <w:szCs w:val="21"/>
          <w:shd w:val="pct15" w:color="auto" w:fill="FFFFFF"/>
        </w:rPr>
        <w:t>教学重点与难点</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重点：李贽、黄宗羲、顾炎武、王夫之的进步思想主张。</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bCs/>
          <w:color w:val="000000"/>
          <w:szCs w:val="21"/>
        </w:rPr>
        <w:t>难点</w:t>
      </w:r>
      <w:r w:rsidRPr="00E95C23">
        <w:rPr>
          <w:rFonts w:ascii="宋体" w:hAnsi="宋体" w:cs="宋体" w:hint="eastAsia"/>
          <w:color w:val="000000"/>
          <w:szCs w:val="21"/>
        </w:rPr>
        <w:t>：探究进步思想主张形成的原因与进步思想的评价。</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b/>
          <w:color w:val="000000"/>
          <w:szCs w:val="21"/>
          <w:shd w:val="pct15" w:color="auto" w:fill="FFFFFF"/>
        </w:rPr>
        <w:t>教学方法：</w:t>
      </w:r>
      <w:r w:rsidRPr="00E95C23">
        <w:rPr>
          <w:rFonts w:ascii="宋体" w:hAnsi="宋体" w:cs="宋体" w:hint="eastAsia"/>
          <w:color w:val="000000"/>
          <w:szCs w:val="21"/>
        </w:rPr>
        <w:t>探究法，比较法</w:t>
      </w:r>
    </w:p>
    <w:p w:rsidR="00BD3052" w:rsidRDefault="00BD3052" w:rsidP="00BD3052">
      <w:pPr>
        <w:widowControl/>
        <w:ind w:firstLine="480"/>
        <w:rPr>
          <w:rFonts w:ascii="宋体" w:hAnsi="宋体" w:cs="宋体" w:hint="eastAsia"/>
          <w:color w:val="000000"/>
          <w:szCs w:val="21"/>
        </w:rPr>
      </w:pPr>
      <w:r w:rsidRPr="00E95C23">
        <w:rPr>
          <w:rFonts w:ascii="宋体" w:hAnsi="宋体" w:cs="宋体" w:hint="eastAsia"/>
          <w:b/>
          <w:color w:val="000000"/>
          <w:szCs w:val="21"/>
          <w:shd w:val="pct15" w:color="auto" w:fill="FFFFFF"/>
        </w:rPr>
        <w:t>教学手段：</w:t>
      </w:r>
      <w:r w:rsidRPr="00E95C23">
        <w:rPr>
          <w:rFonts w:ascii="宋体" w:hAnsi="宋体" w:cs="宋体" w:hint="eastAsia"/>
          <w:color w:val="000000"/>
          <w:szCs w:val="21"/>
        </w:rPr>
        <w:t>多媒体课件</w:t>
      </w:r>
    </w:p>
    <w:p w:rsidR="00BD3052" w:rsidRPr="0003079F" w:rsidRDefault="00BD3052" w:rsidP="00BD3052">
      <w:pPr>
        <w:widowControl/>
        <w:ind w:firstLine="480"/>
        <w:rPr>
          <w:rFonts w:ascii="宋体" w:hAnsi="宋体" w:cs="宋体" w:hint="eastAsia"/>
          <w:b/>
          <w:color w:val="000000"/>
          <w:szCs w:val="21"/>
          <w:shd w:val="pct15" w:color="auto" w:fill="FFFFFF"/>
        </w:rPr>
      </w:pPr>
      <w:r w:rsidRPr="0003079F">
        <w:rPr>
          <w:rFonts w:ascii="宋体" w:hAnsi="宋体" w:cs="宋体" w:hint="eastAsia"/>
          <w:b/>
          <w:color w:val="000000"/>
          <w:szCs w:val="21"/>
          <w:shd w:val="pct15" w:color="auto" w:fill="FFFFFF"/>
        </w:rPr>
        <w:t>教学过程设计：</w:t>
      </w:r>
    </w:p>
    <w:p w:rsidR="00BD3052"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一、“离经叛道”的李贽：</w:t>
      </w:r>
    </w:p>
    <w:p w:rsidR="00BD3052" w:rsidRPr="00E95C23" w:rsidRDefault="00BD3052" w:rsidP="00BD3052">
      <w:pPr>
        <w:widowControl/>
        <w:ind w:firstLine="480"/>
        <w:rPr>
          <w:rFonts w:ascii="宋体" w:hAnsi="宋体" w:cs="宋体" w:hint="eastAsia"/>
          <w:color w:val="000000"/>
          <w:szCs w:val="21"/>
        </w:rPr>
      </w:pPr>
      <w:r>
        <w:rPr>
          <w:rFonts w:ascii="宋体" w:hAnsi="宋体" w:cs="宋体" w:hint="eastAsia"/>
          <w:color w:val="000000"/>
          <w:szCs w:val="21"/>
        </w:rPr>
        <w:t>1、介绍李贽其人（学生介绍）</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李贽的生活经历和性格特征。 李贽生活在明朝后期，</w:t>
      </w:r>
      <w:proofErr w:type="gramStart"/>
      <w:r w:rsidRPr="00E95C23">
        <w:rPr>
          <w:rFonts w:ascii="宋体" w:hAnsi="宋体" w:cs="宋体" w:hint="eastAsia"/>
          <w:color w:val="000000"/>
          <w:szCs w:val="21"/>
        </w:rPr>
        <w:t>号卓吾</w:t>
      </w:r>
      <w:proofErr w:type="gramEnd"/>
      <w:r w:rsidRPr="00E95C23">
        <w:rPr>
          <w:rFonts w:ascii="宋体" w:hAnsi="宋体" w:cs="宋体" w:hint="eastAsia"/>
          <w:color w:val="000000"/>
          <w:szCs w:val="21"/>
        </w:rPr>
        <w:t>，福建泉州人。受教于王学的泰州学派。青年时代生活困乏，到处奔波。中年后做过二十多年小官，感受到明末社会的黑暗和官场的腐败。晚年毅然辞官，专事著述和讲学。后被明政府以“敢</w:t>
      </w:r>
      <w:proofErr w:type="gramStart"/>
      <w:r w:rsidRPr="00E95C23">
        <w:rPr>
          <w:rFonts w:ascii="宋体" w:hAnsi="宋体" w:cs="宋体" w:hint="eastAsia"/>
          <w:color w:val="000000"/>
          <w:szCs w:val="21"/>
        </w:rPr>
        <w:t>倡</w:t>
      </w:r>
      <w:proofErr w:type="gramEnd"/>
      <w:r w:rsidRPr="00E95C23">
        <w:rPr>
          <w:rFonts w:ascii="宋体" w:hAnsi="宋体" w:cs="宋体" w:hint="eastAsia"/>
          <w:color w:val="000000"/>
          <w:szCs w:val="21"/>
        </w:rPr>
        <w:t>乱道，惑</w:t>
      </w:r>
      <w:proofErr w:type="gramStart"/>
      <w:r w:rsidRPr="00E95C23">
        <w:rPr>
          <w:rFonts w:ascii="宋体" w:hAnsi="宋体" w:cs="宋体" w:hint="eastAsia"/>
          <w:color w:val="000000"/>
          <w:szCs w:val="21"/>
        </w:rPr>
        <w:t>世</w:t>
      </w:r>
      <w:proofErr w:type="gramEnd"/>
      <w:r w:rsidRPr="00E95C23">
        <w:rPr>
          <w:rFonts w:ascii="宋体" w:hAnsi="宋体" w:cs="宋体" w:hint="eastAsia"/>
          <w:color w:val="000000"/>
          <w:szCs w:val="21"/>
        </w:rPr>
        <w:t>诬民”的罪名迫害致死，著作被列为禁书。</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正是这样的生活经历，形成了李贽“离经叛道”的不羁性格。</w:t>
      </w:r>
    </w:p>
    <w:p w:rsidR="00BD3052" w:rsidRDefault="00BD3052" w:rsidP="00BD3052">
      <w:pPr>
        <w:widowControl/>
        <w:ind w:firstLineChars="100" w:firstLine="210"/>
        <w:rPr>
          <w:rFonts w:ascii="宋体" w:hAnsi="宋体" w:cs="宋体" w:hint="eastAsia"/>
          <w:color w:val="000000"/>
          <w:szCs w:val="21"/>
        </w:rPr>
      </w:pPr>
      <w:r w:rsidRPr="00E95C23">
        <w:rPr>
          <w:rFonts w:ascii="宋体" w:hAnsi="宋体" w:cs="宋体" w:hint="eastAsia"/>
          <w:color w:val="000000"/>
          <w:szCs w:val="21"/>
        </w:rPr>
        <w:t>李贽的生活经历三步：年少时的求学经历，中年时的做官经历，晚年的入狱迫害致死经历。而前两点经历都直接影响着李贽“离经叛道”性格的形成。</w:t>
      </w:r>
    </w:p>
    <w:p w:rsidR="00BD3052" w:rsidRPr="00E95C23" w:rsidRDefault="00BD3052" w:rsidP="00BD3052">
      <w:pPr>
        <w:widowControl/>
        <w:ind w:firstLineChars="100" w:firstLine="210"/>
        <w:rPr>
          <w:rFonts w:ascii="宋体" w:hAnsi="宋体" w:cs="宋体" w:hint="eastAsia"/>
          <w:color w:val="000000"/>
          <w:szCs w:val="21"/>
        </w:rPr>
      </w:pPr>
      <w:r>
        <w:rPr>
          <w:rFonts w:ascii="宋体" w:hAnsi="宋体" w:cs="宋体" w:hint="eastAsia"/>
          <w:color w:val="000000"/>
          <w:szCs w:val="21"/>
        </w:rPr>
        <w:t>2、</w:t>
      </w:r>
      <w:r w:rsidRPr="00E95C23">
        <w:rPr>
          <w:rFonts w:ascii="宋体" w:hAnsi="宋体" w:cs="宋体" w:hint="eastAsia"/>
          <w:color w:val="000000"/>
          <w:szCs w:val="21"/>
        </w:rPr>
        <w:t>“离经叛道”</w:t>
      </w:r>
      <w:r>
        <w:rPr>
          <w:rFonts w:ascii="宋体" w:hAnsi="宋体" w:cs="宋体" w:hint="eastAsia"/>
          <w:color w:val="000000"/>
          <w:szCs w:val="21"/>
        </w:rPr>
        <w:t>指的是什么？</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w:t>
      </w:r>
      <w:r>
        <w:rPr>
          <w:rFonts w:ascii="宋体" w:hAnsi="宋体" w:cs="宋体" w:hint="eastAsia"/>
          <w:color w:val="000000"/>
          <w:szCs w:val="21"/>
        </w:rPr>
        <w:t>1）李贽</w:t>
      </w:r>
      <w:r w:rsidRPr="00E95C23">
        <w:rPr>
          <w:rFonts w:ascii="宋体" w:hAnsi="宋体" w:cs="宋体" w:hint="eastAsia"/>
          <w:color w:val="000000"/>
          <w:szCs w:val="21"/>
        </w:rPr>
        <w:t>代表作</w:t>
      </w:r>
      <w:r>
        <w:rPr>
          <w:rFonts w:ascii="宋体" w:hAnsi="宋体" w:cs="宋体" w:hint="eastAsia"/>
          <w:color w:val="000000"/>
          <w:szCs w:val="21"/>
        </w:rPr>
        <w:t>（启发学生认识）</w:t>
      </w:r>
      <w:r w:rsidRPr="00E95C23">
        <w:rPr>
          <w:rFonts w:ascii="宋体" w:hAnsi="宋体" w:cs="宋体" w:hint="eastAsia"/>
          <w:color w:val="000000"/>
          <w:szCs w:val="21"/>
        </w:rPr>
        <w:t>： 教材通过插图来提示李贽的代表作及书名由来。李贽著有《焚书》《藏书》等多种著作。《焚书》的起名是李贽认为将来这些著作定会遭到焚毁。《藏书》的命名则是由于李贽认为这部书“颠倒千万世之是非”，只能“藏之后世”的缘故。</w:t>
      </w:r>
    </w:p>
    <w:p w:rsidR="00BD3052" w:rsidRPr="00E95C23" w:rsidRDefault="00BD3052" w:rsidP="00BD3052">
      <w:pPr>
        <w:widowControl/>
        <w:ind w:firstLineChars="200" w:firstLine="420"/>
        <w:rPr>
          <w:rFonts w:ascii="宋体" w:hAnsi="宋体" w:cs="宋体" w:hint="eastAsia"/>
          <w:color w:val="000000"/>
          <w:szCs w:val="21"/>
        </w:rPr>
      </w:pPr>
      <w:r w:rsidRPr="00E95C23">
        <w:rPr>
          <w:rFonts w:ascii="宋体" w:hAnsi="宋体" w:cs="宋体" w:hint="eastAsia"/>
          <w:color w:val="000000"/>
          <w:szCs w:val="21"/>
        </w:rPr>
        <w:t>（</w:t>
      </w:r>
      <w:r>
        <w:rPr>
          <w:rFonts w:ascii="宋体" w:hAnsi="宋体" w:cs="宋体" w:hint="eastAsia"/>
          <w:color w:val="000000"/>
          <w:szCs w:val="21"/>
        </w:rPr>
        <w:t>2</w:t>
      </w:r>
      <w:r w:rsidRPr="00E95C23">
        <w:rPr>
          <w:rFonts w:ascii="宋体" w:hAnsi="宋体" w:cs="宋体" w:hint="eastAsia"/>
          <w:color w:val="000000"/>
          <w:szCs w:val="21"/>
        </w:rPr>
        <w:t>）李贽的进步思想主张。 这部分内容教师可在引导学生理解相关原始材料的基础上，第一，挑战孔子及其儒家思想的正统地位，批判道学家的虚伪。抨击封建社会的一些传统观念</w:t>
      </w:r>
      <w:r>
        <w:rPr>
          <w:rFonts w:ascii="宋体" w:hAnsi="宋体" w:cs="宋体" w:hint="eastAsia"/>
          <w:color w:val="000000"/>
          <w:szCs w:val="21"/>
        </w:rPr>
        <w:t>。</w:t>
      </w:r>
      <w:r w:rsidRPr="00E95C23">
        <w:rPr>
          <w:rFonts w:ascii="宋体" w:hAnsi="宋体" w:cs="宋体" w:hint="eastAsia"/>
          <w:color w:val="000000"/>
          <w:szCs w:val="21"/>
        </w:rPr>
        <w:t>李贽敢于打破千百年来人们对孔子的迷信。在理学占统治地位的明代，李贽提出了不能以孔子的是非为是非的理论。他认为是非应随时代变迁发展而改变，不应以孔子的话作为永久不变的定论；他还认为被封建统治者奉为“治天下之大经大法”的六经不过是史官过分的“赞美之语”和孔孟之徒“记忆师说”的残缺笔记而已，根本不是什么至尊理论。同时他尖锐地揭露道学家“阳为道学，行若猪狗”。</w:t>
      </w:r>
    </w:p>
    <w:p w:rsidR="00BD3052" w:rsidRPr="00E95C23" w:rsidRDefault="00BD3052" w:rsidP="00BD3052">
      <w:pPr>
        <w:widowControl/>
        <w:ind w:firstLine="480"/>
        <w:rPr>
          <w:rFonts w:ascii="宋体" w:hAnsi="宋体" w:cs="宋体" w:hint="eastAsia"/>
          <w:color w:val="000000"/>
          <w:szCs w:val="21"/>
        </w:rPr>
      </w:pPr>
      <w:r>
        <w:rPr>
          <w:rFonts w:ascii="宋体" w:hAnsi="宋体" w:cs="宋体" w:hint="eastAsia"/>
          <w:color w:val="000000"/>
          <w:szCs w:val="21"/>
        </w:rPr>
        <w:t>3、反映了怎样的时代精神？（</w:t>
      </w:r>
      <w:r w:rsidRPr="00E95C23">
        <w:rPr>
          <w:rFonts w:ascii="宋体" w:hAnsi="宋体" w:cs="宋体" w:hint="eastAsia"/>
          <w:color w:val="000000"/>
          <w:szCs w:val="21"/>
        </w:rPr>
        <w:t>对李贽进步思想的评价</w:t>
      </w:r>
      <w:r>
        <w:rPr>
          <w:rFonts w:ascii="宋体" w:hAnsi="宋体" w:cs="宋体" w:hint="eastAsia"/>
          <w:color w:val="000000"/>
          <w:szCs w:val="21"/>
        </w:rPr>
        <w:t>）</w:t>
      </w:r>
    </w:p>
    <w:p w:rsidR="00BD3052" w:rsidRPr="00E95C23"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李贽将矛头直指封建礼教和整个正统思想，其思想具有鲜明的封建叛逆色彩和战斗精神。</w:t>
      </w:r>
      <w:r>
        <w:rPr>
          <w:rFonts w:ascii="宋体" w:hAnsi="宋体" w:cs="宋体" w:hint="eastAsia"/>
          <w:color w:val="000000"/>
          <w:szCs w:val="21"/>
        </w:rPr>
        <w:t>一定程度上反映了资本主义萌芽时期的要求。</w:t>
      </w:r>
    </w:p>
    <w:p w:rsidR="00BD3052"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二、</w:t>
      </w:r>
      <w:r>
        <w:rPr>
          <w:rFonts w:ascii="宋体" w:hAnsi="宋体" w:cs="宋体" w:hint="eastAsia"/>
          <w:color w:val="000000"/>
          <w:szCs w:val="21"/>
        </w:rPr>
        <w:t>三大进步思想家</w:t>
      </w:r>
    </w:p>
    <w:p w:rsidR="00BD3052" w:rsidRDefault="00BD3052" w:rsidP="00BD3052">
      <w:pPr>
        <w:widowControl/>
        <w:ind w:firstLine="480"/>
        <w:rPr>
          <w:rFonts w:ascii="宋体" w:hAnsi="宋体" w:cs="宋体" w:hint="eastAsia"/>
          <w:color w:val="000000"/>
          <w:szCs w:val="21"/>
        </w:rPr>
      </w:pPr>
      <w:r>
        <w:rPr>
          <w:rFonts w:ascii="宋体" w:hAnsi="宋体" w:cs="宋体" w:hint="eastAsia"/>
          <w:color w:val="000000"/>
          <w:szCs w:val="21"/>
        </w:rPr>
        <w:t>1、思想及作用。</w:t>
      </w:r>
    </w:p>
    <w:p w:rsidR="00BD3052" w:rsidRDefault="00BD3052" w:rsidP="00BD3052">
      <w:pPr>
        <w:widowControl/>
        <w:ind w:firstLine="480"/>
        <w:rPr>
          <w:rFonts w:ascii="宋体" w:hAnsi="宋体" w:cs="宋体" w:hint="eastAsia"/>
          <w:color w:val="000000"/>
          <w:szCs w:val="21"/>
        </w:rPr>
      </w:pPr>
      <w:r>
        <w:rPr>
          <w:rFonts w:ascii="宋体" w:hAnsi="宋体" w:cs="宋体" w:hint="eastAsia"/>
          <w:color w:val="000000"/>
          <w:szCs w:val="21"/>
        </w:rPr>
        <w:t>教师提示：出示表格</w:t>
      </w:r>
    </w:p>
    <w:p w:rsidR="00BD3052" w:rsidRDefault="00BD3052" w:rsidP="00BD3052">
      <w:pPr>
        <w:widowControl/>
        <w:ind w:firstLine="480"/>
        <w:rPr>
          <w:rFonts w:ascii="宋体" w:hAnsi="宋体" w:cs="宋体" w:hint="eastAsia"/>
          <w:color w:val="000000"/>
          <w:szCs w:val="21"/>
        </w:rPr>
      </w:pPr>
      <w:r>
        <w:rPr>
          <w:rFonts w:ascii="宋体" w:hAnsi="宋体" w:cs="宋体" w:hint="eastAsia"/>
          <w:color w:val="000000"/>
          <w:szCs w:val="21"/>
        </w:rPr>
        <w:t>学生：在阅读课本的基础上完成</w:t>
      </w:r>
    </w:p>
    <w:p w:rsidR="00BD3052" w:rsidRDefault="00BD3052" w:rsidP="00BD3052">
      <w:pPr>
        <w:widowControl/>
        <w:ind w:firstLine="480"/>
        <w:rPr>
          <w:rFonts w:ascii="宋体" w:hAnsi="宋体" w:cs="宋体" w:hint="eastAsia"/>
          <w:color w:val="000000"/>
          <w:szCs w:val="21"/>
        </w:rPr>
      </w:pPr>
    </w:p>
    <w:p w:rsidR="00BD3052" w:rsidRDefault="00BD3052" w:rsidP="00BD3052">
      <w:pPr>
        <w:widowControl/>
        <w:rPr>
          <w:rFonts w:ascii="宋体" w:hAnsi="宋体" w:cs="宋体" w:hint="eastAsia"/>
          <w:color w:val="000000"/>
          <w:szCs w:val="21"/>
        </w:rPr>
      </w:pPr>
    </w:p>
    <w:p w:rsidR="00BD3052" w:rsidRDefault="00BD3052" w:rsidP="00BD3052">
      <w:pPr>
        <w:widowControl/>
        <w:rPr>
          <w:rFonts w:ascii="宋体" w:hAnsi="宋体" w:cs="宋体" w:hint="eastAsia"/>
          <w:color w:val="000000"/>
          <w:szCs w:val="21"/>
        </w:rPr>
      </w:pPr>
      <w:r>
        <w:rPr>
          <w:rFonts w:ascii="宋体" w:hAnsi="宋体" w:cs="宋体" w:hint="eastAsia"/>
          <w:color w:val="000000"/>
          <w:szCs w:val="21"/>
        </w:rPr>
        <w:lastRenderedPageBreak/>
        <w:t>2、问题探究</w:t>
      </w:r>
      <w:proofErr w:type="gramStart"/>
      <w:r>
        <w:rPr>
          <w:rFonts w:ascii="宋体" w:hAnsi="宋体" w:cs="宋体" w:hint="eastAsia"/>
          <w:color w:val="000000"/>
          <w:szCs w:val="21"/>
        </w:rPr>
        <w:t>一</w:t>
      </w:r>
      <w:proofErr w:type="gramEnd"/>
      <w:r>
        <w:rPr>
          <w:rFonts w:ascii="宋体" w:hAnsi="宋体" w:cs="宋体" w:hint="eastAsia"/>
          <w:color w:val="000000"/>
          <w:szCs w:val="21"/>
        </w:rPr>
        <w:t>：</w:t>
      </w:r>
      <w:r w:rsidRPr="00E95C23">
        <w:rPr>
          <w:rFonts w:ascii="宋体" w:hAnsi="宋体" w:cs="宋体" w:hint="eastAsia"/>
          <w:color w:val="000000"/>
          <w:szCs w:val="21"/>
        </w:rPr>
        <w:t>共同的生活背景：</w:t>
      </w:r>
    </w:p>
    <w:p w:rsidR="00BD3052" w:rsidRDefault="00BD3052" w:rsidP="00BD3052">
      <w:pPr>
        <w:widowControl/>
        <w:ind w:firstLineChars="50" w:firstLine="105"/>
        <w:rPr>
          <w:rFonts w:ascii="宋体" w:hAnsi="宋体" w:cs="宋体" w:hint="eastAsia"/>
          <w:color w:val="000000"/>
          <w:szCs w:val="21"/>
        </w:rPr>
      </w:pPr>
      <w:r>
        <w:rPr>
          <w:rFonts w:ascii="宋体" w:hAnsi="宋体" w:cs="宋体" w:hint="eastAsia"/>
          <w:color w:val="000000"/>
          <w:szCs w:val="21"/>
        </w:rPr>
        <w:t>（1）</w:t>
      </w:r>
      <w:r w:rsidRPr="00E95C23">
        <w:rPr>
          <w:rFonts w:ascii="宋体" w:hAnsi="宋体" w:cs="宋体" w:hint="eastAsia"/>
          <w:color w:val="000000"/>
          <w:szCs w:val="21"/>
        </w:rPr>
        <w:t>明末清初，是我国历史上一个剧烈动荡的</w:t>
      </w:r>
      <w:r>
        <w:rPr>
          <w:rFonts w:ascii="宋体" w:hAnsi="宋体" w:cs="宋体" w:hint="eastAsia"/>
          <w:color w:val="000000"/>
          <w:szCs w:val="21"/>
        </w:rPr>
        <w:t>时期。当时，阶级矛盾和民族矛盾十分尖锐，封建社会的危机日益加深。</w:t>
      </w:r>
    </w:p>
    <w:p w:rsidR="00BD3052" w:rsidRDefault="00BD3052" w:rsidP="00BD3052">
      <w:pPr>
        <w:widowControl/>
        <w:ind w:firstLineChars="50" w:firstLine="105"/>
        <w:rPr>
          <w:rFonts w:ascii="宋体" w:hAnsi="宋体" w:cs="宋体" w:hint="eastAsia"/>
          <w:color w:val="000000"/>
          <w:szCs w:val="21"/>
        </w:rPr>
      </w:pPr>
      <w:r>
        <w:rPr>
          <w:rFonts w:ascii="宋体" w:hAnsi="宋体" w:cs="宋体" w:hint="eastAsia"/>
          <w:color w:val="000000"/>
          <w:szCs w:val="21"/>
        </w:rPr>
        <w:t>（2）资本主义萌芽在某些地区出现并得到缓慢发展。</w:t>
      </w:r>
    </w:p>
    <w:p w:rsidR="00BD3052" w:rsidRPr="00E95C23" w:rsidRDefault="00BD3052" w:rsidP="00BD3052">
      <w:pPr>
        <w:widowControl/>
        <w:ind w:firstLineChars="50" w:firstLine="105"/>
        <w:rPr>
          <w:rFonts w:ascii="宋体" w:hAnsi="宋体" w:cs="宋体" w:hint="eastAsia"/>
          <w:color w:val="000000"/>
          <w:szCs w:val="21"/>
        </w:rPr>
      </w:pPr>
      <w:r>
        <w:rPr>
          <w:rFonts w:ascii="宋体" w:hAnsi="宋体" w:cs="宋体" w:hint="eastAsia"/>
          <w:color w:val="000000"/>
          <w:szCs w:val="21"/>
        </w:rPr>
        <w:t>（3）</w:t>
      </w:r>
      <w:r w:rsidRPr="00E95C23">
        <w:rPr>
          <w:rFonts w:ascii="宋体" w:hAnsi="宋体" w:cs="宋体" w:hint="eastAsia"/>
          <w:color w:val="000000"/>
          <w:szCs w:val="21"/>
        </w:rPr>
        <w:t>自然科学也有了一定发展，在此形势下，涌现了一批进步思想家，其中最突出的是黄宗羲、顾炎武、王夫之，他们有着早年参加抗清斗争、后来隐居著书立说的类似经历。</w:t>
      </w:r>
    </w:p>
    <w:p w:rsidR="00BD3052" w:rsidRPr="00E95C23" w:rsidRDefault="00BD3052" w:rsidP="00BD3052">
      <w:pPr>
        <w:widowControl/>
        <w:rPr>
          <w:rFonts w:ascii="宋体" w:hAnsi="宋体" w:cs="宋体" w:hint="eastAsia"/>
          <w:color w:val="000000"/>
          <w:szCs w:val="21"/>
        </w:rPr>
      </w:pPr>
      <w:r>
        <w:rPr>
          <w:rFonts w:ascii="宋体" w:hAnsi="宋体" w:cs="宋体" w:hint="eastAsia"/>
          <w:color w:val="000000"/>
          <w:szCs w:val="21"/>
        </w:rPr>
        <w:t>问题探究二：</w:t>
      </w:r>
      <w:r w:rsidRPr="00E95C23">
        <w:rPr>
          <w:rFonts w:ascii="宋体" w:hAnsi="宋体" w:cs="宋体" w:hint="eastAsia"/>
          <w:color w:val="000000"/>
          <w:szCs w:val="21"/>
        </w:rPr>
        <w:t>对三大思想家思想的评价：</w:t>
      </w:r>
    </w:p>
    <w:p w:rsidR="00BD3052" w:rsidRDefault="00BD3052" w:rsidP="00BD3052">
      <w:pPr>
        <w:widowControl/>
        <w:ind w:firstLine="480"/>
        <w:rPr>
          <w:rFonts w:ascii="宋体" w:hAnsi="宋体" w:cs="宋体" w:hint="eastAsia"/>
          <w:color w:val="000000"/>
          <w:szCs w:val="21"/>
        </w:rPr>
      </w:pPr>
      <w:r w:rsidRPr="00E95C23">
        <w:rPr>
          <w:rFonts w:ascii="宋体" w:hAnsi="宋体" w:cs="宋体" w:hint="eastAsia"/>
          <w:color w:val="000000"/>
          <w:szCs w:val="21"/>
        </w:rPr>
        <w:t>生活在明清之际的三大思想家，他们继承了晚明进步的思想传统，构筑具有时代特色的新思想体系，这些主张在一定意义上反映了资本主义萌芽时代的要求，具有解放思想的历史进步性。</w:t>
      </w:r>
    </w:p>
    <w:p w:rsidR="00BD3052" w:rsidRPr="00714959" w:rsidRDefault="00BD3052" w:rsidP="00BD3052">
      <w:pPr>
        <w:widowControl/>
        <w:rPr>
          <w:rFonts w:ascii="宋体" w:hAnsi="宋体" w:cs="宋体"/>
          <w:color w:val="000000"/>
          <w:szCs w:val="21"/>
        </w:rPr>
      </w:pPr>
      <w:r>
        <w:rPr>
          <w:rFonts w:ascii="宋体" w:hAnsi="宋体" w:cs="宋体" w:hint="eastAsia"/>
          <w:color w:val="000000"/>
          <w:szCs w:val="21"/>
        </w:rPr>
        <w:t>问题探究三：</w:t>
      </w:r>
      <w:r w:rsidRPr="00714959">
        <w:rPr>
          <w:rFonts w:ascii="宋体" w:hAnsi="宋体" w:cs="宋体" w:hint="eastAsia"/>
          <w:bCs/>
          <w:color w:val="000000"/>
          <w:szCs w:val="21"/>
        </w:rPr>
        <w:t xml:space="preserve">为何中国明末清初的批判思想没有形成像西欧启蒙运动波澜壮阔的景象？ </w:t>
      </w:r>
    </w:p>
    <w:p w:rsidR="00BD3052" w:rsidRPr="00714959" w:rsidRDefault="00BD3052" w:rsidP="00BD3052">
      <w:pPr>
        <w:widowControl/>
        <w:ind w:firstLineChars="50" w:firstLine="105"/>
        <w:rPr>
          <w:rFonts w:ascii="宋体" w:hAnsi="宋体" w:cs="宋体"/>
          <w:bCs/>
          <w:color w:val="000000"/>
          <w:szCs w:val="21"/>
        </w:rPr>
      </w:pPr>
      <w:r>
        <w:rPr>
          <w:rFonts w:ascii="宋体" w:hAnsi="宋体" w:cs="宋体" w:hint="eastAsia"/>
          <w:bCs/>
          <w:color w:val="000000"/>
          <w:szCs w:val="21"/>
        </w:rPr>
        <w:t>（1）</w:t>
      </w:r>
      <w:r w:rsidRPr="00714959">
        <w:rPr>
          <w:rFonts w:ascii="宋体" w:hAnsi="宋体" w:cs="宋体" w:hint="eastAsia"/>
          <w:bCs/>
          <w:color w:val="000000"/>
          <w:szCs w:val="21"/>
        </w:rPr>
        <w:t>明清之际的资本主义萌芽较为脆弱，使早期民主思想的产生、发展缺乏强有力的物质基础。</w:t>
      </w:r>
    </w:p>
    <w:p w:rsidR="00BD3052" w:rsidRPr="00714959" w:rsidRDefault="00BD3052" w:rsidP="00BD3052">
      <w:pPr>
        <w:widowControl/>
        <w:rPr>
          <w:rFonts w:ascii="宋体" w:hAnsi="宋体" w:cs="宋体" w:hint="eastAsia"/>
          <w:bCs/>
          <w:color w:val="000000"/>
          <w:szCs w:val="21"/>
        </w:rPr>
      </w:pPr>
      <w:r>
        <w:rPr>
          <w:rFonts w:ascii="宋体" w:hAnsi="宋体" w:cs="宋体" w:hint="eastAsia"/>
          <w:bCs/>
          <w:color w:val="000000"/>
          <w:szCs w:val="21"/>
        </w:rPr>
        <w:t xml:space="preserve"> （2）</w:t>
      </w:r>
      <w:r w:rsidRPr="00714959">
        <w:rPr>
          <w:rFonts w:ascii="宋体" w:hAnsi="宋体" w:cs="宋体" w:hint="eastAsia"/>
          <w:bCs/>
          <w:color w:val="000000"/>
          <w:szCs w:val="21"/>
        </w:rPr>
        <w:t>中国传统文化的束缚和影响。</w:t>
      </w:r>
    </w:p>
    <w:p w:rsidR="00BD3052" w:rsidRPr="00714959" w:rsidRDefault="00BD3052" w:rsidP="00BD3052">
      <w:pPr>
        <w:widowControl/>
        <w:rPr>
          <w:rFonts w:ascii="宋体" w:hAnsi="宋体" w:cs="宋体" w:hint="eastAsia"/>
          <w:bCs/>
          <w:color w:val="000000"/>
          <w:szCs w:val="21"/>
        </w:rPr>
      </w:pPr>
      <w:r>
        <w:rPr>
          <w:rFonts w:ascii="宋体" w:hAnsi="宋体" w:cs="宋体" w:hint="eastAsia"/>
          <w:bCs/>
          <w:color w:val="000000"/>
          <w:szCs w:val="21"/>
        </w:rPr>
        <w:t xml:space="preserve"> （3）</w:t>
      </w:r>
      <w:r w:rsidRPr="00714959">
        <w:rPr>
          <w:rFonts w:ascii="宋体" w:hAnsi="宋体" w:cs="宋体" w:hint="eastAsia"/>
          <w:bCs/>
          <w:color w:val="000000"/>
          <w:szCs w:val="21"/>
        </w:rPr>
        <w:t>高度强化的专制中央集权制度的压制使早期民主思想未能形成完整的体系。</w:t>
      </w:r>
    </w:p>
    <w:p w:rsidR="00BD3052" w:rsidRPr="00714959" w:rsidRDefault="00BD3052" w:rsidP="00BD3052">
      <w:pPr>
        <w:widowControl/>
        <w:rPr>
          <w:rFonts w:ascii="宋体" w:hAnsi="宋体" w:cs="宋体" w:hint="eastAsia"/>
          <w:bCs/>
          <w:color w:val="000000"/>
          <w:szCs w:val="21"/>
        </w:rPr>
      </w:pPr>
    </w:p>
    <w:p w:rsidR="00BD3052" w:rsidRPr="00E95C23" w:rsidRDefault="00BD3052" w:rsidP="00BD3052">
      <w:pPr>
        <w:widowControl/>
        <w:rPr>
          <w:rFonts w:ascii="宋体" w:hAnsi="宋体" w:cs="宋体" w:hint="eastAsia"/>
          <w:color w:val="000000"/>
          <w:szCs w:val="21"/>
        </w:rPr>
      </w:pPr>
      <w:r w:rsidRPr="00E95C23">
        <w:rPr>
          <w:rFonts w:ascii="宋体" w:hAnsi="宋体" w:cs="宋体" w:hint="eastAsia"/>
          <w:bCs/>
          <w:color w:val="000000"/>
          <w:szCs w:val="21"/>
        </w:rPr>
        <w:t>本课测评</w:t>
      </w:r>
    </w:p>
    <w:p w:rsidR="00BD3052" w:rsidRPr="00E95C23" w:rsidRDefault="00BD3052" w:rsidP="00BD3052">
      <w:pPr>
        <w:widowControl/>
        <w:rPr>
          <w:rFonts w:ascii="宋体" w:hAnsi="宋体" w:cs="宋体" w:hint="eastAsia"/>
          <w:color w:val="000000"/>
          <w:szCs w:val="21"/>
        </w:rPr>
      </w:pPr>
      <w:r w:rsidRPr="00E95C23">
        <w:rPr>
          <w:rFonts w:ascii="宋体" w:hAnsi="宋体" w:cs="宋体" w:hint="eastAsia"/>
          <w:color w:val="000000"/>
          <w:szCs w:val="21"/>
        </w:rPr>
        <w:t>1.</w:t>
      </w:r>
      <w:r>
        <w:rPr>
          <w:rFonts w:ascii="宋体" w:hAnsi="宋体" w:cs="宋体" w:hint="eastAsia"/>
          <w:color w:val="000000"/>
          <w:szCs w:val="21"/>
        </w:rPr>
        <w:t>列举明清思想家</w:t>
      </w:r>
    </w:p>
    <w:p w:rsidR="00BD3052" w:rsidRDefault="00BD3052" w:rsidP="00BD3052">
      <w:pPr>
        <w:widowControl/>
        <w:rPr>
          <w:rFonts w:ascii="宋体" w:hAnsi="宋体" w:cs="宋体" w:hint="eastAsia"/>
          <w:color w:val="000000"/>
          <w:szCs w:val="21"/>
        </w:rPr>
      </w:pPr>
      <w:r w:rsidRPr="00E95C23">
        <w:rPr>
          <w:rFonts w:ascii="宋体" w:hAnsi="宋体" w:cs="宋体" w:hint="eastAsia"/>
          <w:color w:val="000000"/>
          <w:szCs w:val="21"/>
        </w:rPr>
        <w:t>2.黄宗羲、顾炎武、王夫之的进步思想有哪些？</w:t>
      </w:r>
    </w:p>
    <w:p w:rsidR="00BD3052" w:rsidRDefault="00BD3052" w:rsidP="00BD3052">
      <w:pPr>
        <w:widowControl/>
        <w:rPr>
          <w:rFonts w:ascii="宋体" w:hAnsi="宋体" w:cs="宋体" w:hint="eastAsia"/>
          <w:color w:val="000000"/>
          <w:szCs w:val="21"/>
        </w:rPr>
      </w:pPr>
    </w:p>
    <w:p w:rsidR="00BD3052" w:rsidRPr="00EC2188" w:rsidRDefault="00BD3052" w:rsidP="00BD3052">
      <w:pPr>
        <w:widowControl/>
        <w:rPr>
          <w:rFonts w:ascii="宋体" w:hAnsi="宋体" w:cs="宋体"/>
          <w:b/>
          <w:bCs/>
          <w:color w:val="000000"/>
          <w:szCs w:val="21"/>
        </w:rPr>
      </w:pPr>
      <w:r>
        <w:rPr>
          <w:rFonts w:ascii="宋体" w:hAnsi="宋体" w:cs="宋体" w:hint="eastAsia"/>
          <w:color w:val="000000"/>
          <w:szCs w:val="21"/>
        </w:rPr>
        <w:t>综合：</w:t>
      </w:r>
      <w:r>
        <w:rPr>
          <w:rFonts w:ascii="宋体" w:hAnsi="宋体" w:cs="宋体" w:hint="eastAsia"/>
          <w:b/>
          <w:bCs/>
          <w:color w:val="000000"/>
          <w:szCs w:val="21"/>
        </w:rPr>
        <w:t>儒家思想的发展</w:t>
      </w:r>
    </w:p>
    <w:p w:rsidR="00A0703F" w:rsidRDefault="00A0703F">
      <w:bookmarkStart w:id="0" w:name="_GoBack"/>
      <w:bookmarkEnd w:id="0"/>
    </w:p>
    <w:sectPr w:rsidR="00A0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040F2"/>
    <w:multiLevelType w:val="hybridMultilevel"/>
    <w:tmpl w:val="3E9E953C"/>
    <w:lvl w:ilvl="0" w:tplc="E5E897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052"/>
    <w:rsid w:val="0000669B"/>
    <w:rsid w:val="00007C5A"/>
    <w:rsid w:val="00007DA3"/>
    <w:rsid w:val="000105A3"/>
    <w:rsid w:val="00012820"/>
    <w:rsid w:val="0001578B"/>
    <w:rsid w:val="0002254F"/>
    <w:rsid w:val="000420F7"/>
    <w:rsid w:val="0004212D"/>
    <w:rsid w:val="00052716"/>
    <w:rsid w:val="00060CC0"/>
    <w:rsid w:val="00063C46"/>
    <w:rsid w:val="0007030F"/>
    <w:rsid w:val="00075D10"/>
    <w:rsid w:val="00081853"/>
    <w:rsid w:val="0009059A"/>
    <w:rsid w:val="00093364"/>
    <w:rsid w:val="000A5FCB"/>
    <w:rsid w:val="000B2946"/>
    <w:rsid w:val="000B2DA0"/>
    <w:rsid w:val="000B3D8E"/>
    <w:rsid w:val="000C6890"/>
    <w:rsid w:val="000C6C40"/>
    <w:rsid w:val="000D0689"/>
    <w:rsid w:val="000D485B"/>
    <w:rsid w:val="000D7D76"/>
    <w:rsid w:val="000E0285"/>
    <w:rsid w:val="000E20C4"/>
    <w:rsid w:val="000E460E"/>
    <w:rsid w:val="000F054E"/>
    <w:rsid w:val="000F5D9A"/>
    <w:rsid w:val="00107AD2"/>
    <w:rsid w:val="00115330"/>
    <w:rsid w:val="001163BB"/>
    <w:rsid w:val="00116C82"/>
    <w:rsid w:val="001204F3"/>
    <w:rsid w:val="00120934"/>
    <w:rsid w:val="0012156E"/>
    <w:rsid w:val="001345EC"/>
    <w:rsid w:val="00140CA2"/>
    <w:rsid w:val="0014765D"/>
    <w:rsid w:val="001535C4"/>
    <w:rsid w:val="0015394C"/>
    <w:rsid w:val="00154BDE"/>
    <w:rsid w:val="00157C58"/>
    <w:rsid w:val="00176462"/>
    <w:rsid w:val="00184B38"/>
    <w:rsid w:val="0019404C"/>
    <w:rsid w:val="001969DC"/>
    <w:rsid w:val="00196F5A"/>
    <w:rsid w:val="001971B8"/>
    <w:rsid w:val="0019781A"/>
    <w:rsid w:val="001A3466"/>
    <w:rsid w:val="001A587A"/>
    <w:rsid w:val="001B7D8B"/>
    <w:rsid w:val="001D70FD"/>
    <w:rsid w:val="001E07A4"/>
    <w:rsid w:val="001E3ACB"/>
    <w:rsid w:val="001F271D"/>
    <w:rsid w:val="001F2DA9"/>
    <w:rsid w:val="002022F4"/>
    <w:rsid w:val="002153E0"/>
    <w:rsid w:val="00244A12"/>
    <w:rsid w:val="002459E7"/>
    <w:rsid w:val="00245BD0"/>
    <w:rsid w:val="002559B4"/>
    <w:rsid w:val="00256B4A"/>
    <w:rsid w:val="00257FB8"/>
    <w:rsid w:val="00260C85"/>
    <w:rsid w:val="00273AE9"/>
    <w:rsid w:val="00277367"/>
    <w:rsid w:val="00280BFC"/>
    <w:rsid w:val="00281030"/>
    <w:rsid w:val="00282649"/>
    <w:rsid w:val="00290BBB"/>
    <w:rsid w:val="002A147B"/>
    <w:rsid w:val="002A41FE"/>
    <w:rsid w:val="002A4C00"/>
    <w:rsid w:val="002A7DB2"/>
    <w:rsid w:val="002B0A5C"/>
    <w:rsid w:val="002B4BFD"/>
    <w:rsid w:val="002B5A79"/>
    <w:rsid w:val="002D0B4A"/>
    <w:rsid w:val="002E27DE"/>
    <w:rsid w:val="002F043A"/>
    <w:rsid w:val="002F4EFD"/>
    <w:rsid w:val="0030319A"/>
    <w:rsid w:val="00306086"/>
    <w:rsid w:val="00321FA0"/>
    <w:rsid w:val="00327878"/>
    <w:rsid w:val="00327B68"/>
    <w:rsid w:val="00331BED"/>
    <w:rsid w:val="0034307D"/>
    <w:rsid w:val="003655C2"/>
    <w:rsid w:val="003719C3"/>
    <w:rsid w:val="003729AC"/>
    <w:rsid w:val="003970C4"/>
    <w:rsid w:val="0039754B"/>
    <w:rsid w:val="003A4F2E"/>
    <w:rsid w:val="003B43A0"/>
    <w:rsid w:val="003B7F29"/>
    <w:rsid w:val="003C0E40"/>
    <w:rsid w:val="003C45CD"/>
    <w:rsid w:val="003C508B"/>
    <w:rsid w:val="003C66EE"/>
    <w:rsid w:val="003D2D3E"/>
    <w:rsid w:val="003E1067"/>
    <w:rsid w:val="003E200B"/>
    <w:rsid w:val="003E27E7"/>
    <w:rsid w:val="003E799D"/>
    <w:rsid w:val="003E7A0A"/>
    <w:rsid w:val="003F5FB8"/>
    <w:rsid w:val="003F7109"/>
    <w:rsid w:val="0041382E"/>
    <w:rsid w:val="00421AE0"/>
    <w:rsid w:val="00427F61"/>
    <w:rsid w:val="0044065A"/>
    <w:rsid w:val="00451A0A"/>
    <w:rsid w:val="00452345"/>
    <w:rsid w:val="00453C9B"/>
    <w:rsid w:val="004668B1"/>
    <w:rsid w:val="004911EC"/>
    <w:rsid w:val="004926C4"/>
    <w:rsid w:val="004950F5"/>
    <w:rsid w:val="004A698F"/>
    <w:rsid w:val="004A7046"/>
    <w:rsid w:val="004B0C34"/>
    <w:rsid w:val="004B5686"/>
    <w:rsid w:val="004B5981"/>
    <w:rsid w:val="004C21CB"/>
    <w:rsid w:val="004E4C72"/>
    <w:rsid w:val="004E51F3"/>
    <w:rsid w:val="004F35C0"/>
    <w:rsid w:val="00504D99"/>
    <w:rsid w:val="00504F85"/>
    <w:rsid w:val="00510264"/>
    <w:rsid w:val="00512534"/>
    <w:rsid w:val="00513097"/>
    <w:rsid w:val="005146C8"/>
    <w:rsid w:val="00514C3F"/>
    <w:rsid w:val="00517EAB"/>
    <w:rsid w:val="00536604"/>
    <w:rsid w:val="005456DC"/>
    <w:rsid w:val="00552C22"/>
    <w:rsid w:val="00554395"/>
    <w:rsid w:val="0055613B"/>
    <w:rsid w:val="00556B00"/>
    <w:rsid w:val="00571695"/>
    <w:rsid w:val="0057180F"/>
    <w:rsid w:val="00576526"/>
    <w:rsid w:val="00580227"/>
    <w:rsid w:val="00581CCA"/>
    <w:rsid w:val="00583AC6"/>
    <w:rsid w:val="00584916"/>
    <w:rsid w:val="00594A2F"/>
    <w:rsid w:val="005A3055"/>
    <w:rsid w:val="005A410D"/>
    <w:rsid w:val="005B0CA5"/>
    <w:rsid w:val="005C4EC1"/>
    <w:rsid w:val="005C684D"/>
    <w:rsid w:val="005D5EDD"/>
    <w:rsid w:val="00604E57"/>
    <w:rsid w:val="0061064A"/>
    <w:rsid w:val="00627AF5"/>
    <w:rsid w:val="00634062"/>
    <w:rsid w:val="006633C8"/>
    <w:rsid w:val="00663637"/>
    <w:rsid w:val="00683C70"/>
    <w:rsid w:val="006878C2"/>
    <w:rsid w:val="0069059B"/>
    <w:rsid w:val="0069468F"/>
    <w:rsid w:val="006A4DFB"/>
    <w:rsid w:val="006B1B37"/>
    <w:rsid w:val="006B458D"/>
    <w:rsid w:val="006E2CB7"/>
    <w:rsid w:val="006E4DBF"/>
    <w:rsid w:val="006F0BAB"/>
    <w:rsid w:val="006F1749"/>
    <w:rsid w:val="006F1B43"/>
    <w:rsid w:val="006F616E"/>
    <w:rsid w:val="006F6529"/>
    <w:rsid w:val="00700FE8"/>
    <w:rsid w:val="00702A3A"/>
    <w:rsid w:val="0071238D"/>
    <w:rsid w:val="007177D9"/>
    <w:rsid w:val="00721BDC"/>
    <w:rsid w:val="00732F02"/>
    <w:rsid w:val="0074658E"/>
    <w:rsid w:val="00747564"/>
    <w:rsid w:val="007508D5"/>
    <w:rsid w:val="00755F1F"/>
    <w:rsid w:val="00761809"/>
    <w:rsid w:val="00761D5C"/>
    <w:rsid w:val="00767053"/>
    <w:rsid w:val="00775DED"/>
    <w:rsid w:val="007941DD"/>
    <w:rsid w:val="007945CB"/>
    <w:rsid w:val="007A31B8"/>
    <w:rsid w:val="007A7802"/>
    <w:rsid w:val="007B53BF"/>
    <w:rsid w:val="007C00C0"/>
    <w:rsid w:val="007F08A1"/>
    <w:rsid w:val="007F5577"/>
    <w:rsid w:val="0080220B"/>
    <w:rsid w:val="0080446E"/>
    <w:rsid w:val="008058C5"/>
    <w:rsid w:val="0081604F"/>
    <w:rsid w:val="008234E0"/>
    <w:rsid w:val="00841E78"/>
    <w:rsid w:val="0084444F"/>
    <w:rsid w:val="008529B3"/>
    <w:rsid w:val="008613C9"/>
    <w:rsid w:val="008661C5"/>
    <w:rsid w:val="0087060D"/>
    <w:rsid w:val="00880E04"/>
    <w:rsid w:val="008830C1"/>
    <w:rsid w:val="008864E1"/>
    <w:rsid w:val="00894789"/>
    <w:rsid w:val="0089702F"/>
    <w:rsid w:val="008A1D3F"/>
    <w:rsid w:val="008D34EE"/>
    <w:rsid w:val="008E10E8"/>
    <w:rsid w:val="008F453E"/>
    <w:rsid w:val="00901A44"/>
    <w:rsid w:val="00915E9C"/>
    <w:rsid w:val="00916F4D"/>
    <w:rsid w:val="00924D97"/>
    <w:rsid w:val="009251F6"/>
    <w:rsid w:val="0092665B"/>
    <w:rsid w:val="009433A0"/>
    <w:rsid w:val="0094699C"/>
    <w:rsid w:val="00966C43"/>
    <w:rsid w:val="0097727D"/>
    <w:rsid w:val="009820C7"/>
    <w:rsid w:val="009A40E5"/>
    <w:rsid w:val="009B51C7"/>
    <w:rsid w:val="009B5BD1"/>
    <w:rsid w:val="009D2B5B"/>
    <w:rsid w:val="009E5160"/>
    <w:rsid w:val="009E5C36"/>
    <w:rsid w:val="009F5B51"/>
    <w:rsid w:val="00A06854"/>
    <w:rsid w:val="00A0703F"/>
    <w:rsid w:val="00A1057D"/>
    <w:rsid w:val="00A114E7"/>
    <w:rsid w:val="00A13932"/>
    <w:rsid w:val="00A14F3A"/>
    <w:rsid w:val="00A16345"/>
    <w:rsid w:val="00A17B2B"/>
    <w:rsid w:val="00A20ABF"/>
    <w:rsid w:val="00A2751A"/>
    <w:rsid w:val="00A32632"/>
    <w:rsid w:val="00A701C8"/>
    <w:rsid w:val="00A70E1F"/>
    <w:rsid w:val="00A77B17"/>
    <w:rsid w:val="00A87C92"/>
    <w:rsid w:val="00A87E73"/>
    <w:rsid w:val="00A9205E"/>
    <w:rsid w:val="00A94312"/>
    <w:rsid w:val="00A95F1D"/>
    <w:rsid w:val="00AA2D9A"/>
    <w:rsid w:val="00AA6132"/>
    <w:rsid w:val="00AB3635"/>
    <w:rsid w:val="00AB7057"/>
    <w:rsid w:val="00AC3227"/>
    <w:rsid w:val="00AD16EC"/>
    <w:rsid w:val="00AE0F9A"/>
    <w:rsid w:val="00AE2AA3"/>
    <w:rsid w:val="00AE70CE"/>
    <w:rsid w:val="00AF0601"/>
    <w:rsid w:val="00AF0A98"/>
    <w:rsid w:val="00B04887"/>
    <w:rsid w:val="00B11976"/>
    <w:rsid w:val="00B1266D"/>
    <w:rsid w:val="00B13327"/>
    <w:rsid w:val="00B261D3"/>
    <w:rsid w:val="00B27B6B"/>
    <w:rsid w:val="00B31E9A"/>
    <w:rsid w:val="00B3560A"/>
    <w:rsid w:val="00B616BC"/>
    <w:rsid w:val="00B70B2A"/>
    <w:rsid w:val="00B73930"/>
    <w:rsid w:val="00B858FD"/>
    <w:rsid w:val="00B93490"/>
    <w:rsid w:val="00B97D42"/>
    <w:rsid w:val="00BA157C"/>
    <w:rsid w:val="00BA6C0D"/>
    <w:rsid w:val="00BB6123"/>
    <w:rsid w:val="00BB70CA"/>
    <w:rsid w:val="00BC0360"/>
    <w:rsid w:val="00BC32D4"/>
    <w:rsid w:val="00BD2433"/>
    <w:rsid w:val="00BD3052"/>
    <w:rsid w:val="00BD3C25"/>
    <w:rsid w:val="00BD7C5E"/>
    <w:rsid w:val="00BE7364"/>
    <w:rsid w:val="00BF7ED6"/>
    <w:rsid w:val="00C00E4F"/>
    <w:rsid w:val="00C06EA7"/>
    <w:rsid w:val="00C21CCE"/>
    <w:rsid w:val="00C27B02"/>
    <w:rsid w:val="00C27E74"/>
    <w:rsid w:val="00C33331"/>
    <w:rsid w:val="00C40E24"/>
    <w:rsid w:val="00C42031"/>
    <w:rsid w:val="00C5118C"/>
    <w:rsid w:val="00C545BD"/>
    <w:rsid w:val="00C554B3"/>
    <w:rsid w:val="00C64092"/>
    <w:rsid w:val="00C7019E"/>
    <w:rsid w:val="00C71213"/>
    <w:rsid w:val="00C76F6D"/>
    <w:rsid w:val="00C866C8"/>
    <w:rsid w:val="00C86ECA"/>
    <w:rsid w:val="00C874CA"/>
    <w:rsid w:val="00C93909"/>
    <w:rsid w:val="00C93F5B"/>
    <w:rsid w:val="00C94E2C"/>
    <w:rsid w:val="00CA05AE"/>
    <w:rsid w:val="00CA2B10"/>
    <w:rsid w:val="00CA7F28"/>
    <w:rsid w:val="00CB2516"/>
    <w:rsid w:val="00CD482F"/>
    <w:rsid w:val="00CD787C"/>
    <w:rsid w:val="00CE0587"/>
    <w:rsid w:val="00CE28F7"/>
    <w:rsid w:val="00CE5C8F"/>
    <w:rsid w:val="00D06FB2"/>
    <w:rsid w:val="00D07371"/>
    <w:rsid w:val="00D12A2C"/>
    <w:rsid w:val="00D20688"/>
    <w:rsid w:val="00D2264A"/>
    <w:rsid w:val="00D312A7"/>
    <w:rsid w:val="00D36C9E"/>
    <w:rsid w:val="00D4457C"/>
    <w:rsid w:val="00D46B9E"/>
    <w:rsid w:val="00D54E5D"/>
    <w:rsid w:val="00D6535D"/>
    <w:rsid w:val="00D65B62"/>
    <w:rsid w:val="00D77796"/>
    <w:rsid w:val="00D92E90"/>
    <w:rsid w:val="00DA1CED"/>
    <w:rsid w:val="00DA42E7"/>
    <w:rsid w:val="00DA71B8"/>
    <w:rsid w:val="00DB6570"/>
    <w:rsid w:val="00DC2FAD"/>
    <w:rsid w:val="00DC3227"/>
    <w:rsid w:val="00DE109E"/>
    <w:rsid w:val="00DE17F1"/>
    <w:rsid w:val="00DE2159"/>
    <w:rsid w:val="00DE2D54"/>
    <w:rsid w:val="00DE57B3"/>
    <w:rsid w:val="00DF0BD8"/>
    <w:rsid w:val="00DF1AC6"/>
    <w:rsid w:val="00DF4C3A"/>
    <w:rsid w:val="00E075EF"/>
    <w:rsid w:val="00E15FC6"/>
    <w:rsid w:val="00E375D6"/>
    <w:rsid w:val="00E40464"/>
    <w:rsid w:val="00E47DF2"/>
    <w:rsid w:val="00E5598C"/>
    <w:rsid w:val="00E61BD1"/>
    <w:rsid w:val="00E7550A"/>
    <w:rsid w:val="00E81823"/>
    <w:rsid w:val="00E902C7"/>
    <w:rsid w:val="00EB7AE7"/>
    <w:rsid w:val="00EC08BE"/>
    <w:rsid w:val="00EC1471"/>
    <w:rsid w:val="00ED0717"/>
    <w:rsid w:val="00ED196B"/>
    <w:rsid w:val="00ED31CA"/>
    <w:rsid w:val="00EE0FAB"/>
    <w:rsid w:val="00EE2487"/>
    <w:rsid w:val="00EE7E9F"/>
    <w:rsid w:val="00F0266C"/>
    <w:rsid w:val="00F0603A"/>
    <w:rsid w:val="00F27924"/>
    <w:rsid w:val="00F42C93"/>
    <w:rsid w:val="00F43DA0"/>
    <w:rsid w:val="00F458EF"/>
    <w:rsid w:val="00F46440"/>
    <w:rsid w:val="00F53836"/>
    <w:rsid w:val="00F575FD"/>
    <w:rsid w:val="00F662D9"/>
    <w:rsid w:val="00F71230"/>
    <w:rsid w:val="00F73870"/>
    <w:rsid w:val="00F75E57"/>
    <w:rsid w:val="00F830F4"/>
    <w:rsid w:val="00F95155"/>
    <w:rsid w:val="00F9643F"/>
    <w:rsid w:val="00FA0228"/>
    <w:rsid w:val="00FA1FE6"/>
    <w:rsid w:val="00FA5093"/>
    <w:rsid w:val="00FA740E"/>
    <w:rsid w:val="00FB3F47"/>
    <w:rsid w:val="00FC208C"/>
    <w:rsid w:val="00FC590C"/>
    <w:rsid w:val="00FC6312"/>
    <w:rsid w:val="00FC7BAC"/>
    <w:rsid w:val="00FD026A"/>
    <w:rsid w:val="00FD06FE"/>
    <w:rsid w:val="00FD0EE4"/>
    <w:rsid w:val="00FD141E"/>
    <w:rsid w:val="00FD4080"/>
    <w:rsid w:val="00FE5CAB"/>
    <w:rsid w:val="00FF00F5"/>
    <w:rsid w:val="00FF2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B1E6E-74D9-47A3-BBE5-6EFD99F3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D3052"/>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quanpin</dc:creator>
  <cp:keywords/>
  <dc:description/>
  <cp:lastModifiedBy>quanpin</cp:lastModifiedBy>
  <cp:revision>1</cp:revision>
  <dcterms:created xsi:type="dcterms:W3CDTF">2016-07-23T05:47:00Z</dcterms:created>
  <dcterms:modified xsi:type="dcterms:W3CDTF">2016-07-23T05:47:00Z</dcterms:modified>
</cp:coreProperties>
</file>